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65E3" w14:textId="77777777" w:rsidR="00B008DA" w:rsidRPr="00B008DA" w:rsidRDefault="00B008DA" w:rsidP="00B008DA">
      <w:r w:rsidRPr="00B008DA">
        <w:rPr>
          <w:b/>
          <w:bCs/>
        </w:rPr>
        <w:t>Sprawozdanie końcowe</w:t>
      </w:r>
    </w:p>
    <w:p w14:paraId="37AFBAFD" w14:textId="77777777" w:rsidR="00B008DA" w:rsidRPr="00B008DA" w:rsidRDefault="00B008DA" w:rsidP="00B008DA">
      <w:r w:rsidRPr="00B008DA">
        <w:t>Sprawozdanie merytoryczne i finansowe – sprawozdanie końcowe - powinno zawierać przynajmniej poniższe elementy.</w:t>
      </w:r>
    </w:p>
    <w:p w14:paraId="6BA549C2" w14:textId="77777777" w:rsidR="00B008DA" w:rsidRPr="00B008DA" w:rsidRDefault="00B008DA" w:rsidP="00B008DA">
      <w:pPr>
        <w:numPr>
          <w:ilvl w:val="0"/>
          <w:numId w:val="1"/>
        </w:numPr>
      </w:pPr>
      <w:r w:rsidRPr="00B008DA">
        <w:t xml:space="preserve">Szczegółowy opis działań - wykonania poszczególnych etapów twórczych. Powinna zostać przedstawiona informacja o zrealizowanych działaniach, zgodnie z opisem przedstawionym w projekcie. W przypadku niezrealizowania opisanych zadań należy je wymienić i podać powody odstąpienia od ich realizacji.         </w:t>
      </w:r>
    </w:p>
    <w:p w14:paraId="3F0B8D1D" w14:textId="77777777" w:rsidR="00B008DA" w:rsidRPr="00B008DA" w:rsidRDefault="00B008DA" w:rsidP="00B008DA">
      <w:pPr>
        <w:numPr>
          <w:ilvl w:val="0"/>
          <w:numId w:val="2"/>
        </w:numPr>
      </w:pPr>
      <w:r w:rsidRPr="00B008DA">
        <w:t xml:space="preserve">Problemy napotkane w trakcie realizacji projektu i sposoby ich niwelowania, jeśli dotyczy. </w:t>
      </w:r>
    </w:p>
    <w:p w14:paraId="2D9B360E" w14:textId="17465D07" w:rsidR="00805D1F" w:rsidRDefault="00B008DA" w:rsidP="00B008DA">
      <w:r w:rsidRPr="00B008DA">
        <w:t>Rozliczenie budżetu projektu w podziale na pozycje oraz kategorie kosztów wskazane przez uczestnika we wniosku konkursowym.</w:t>
      </w:r>
    </w:p>
    <w:sectPr w:rsidR="0080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29E9"/>
    <w:multiLevelType w:val="multilevel"/>
    <w:tmpl w:val="1A28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372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7613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DA"/>
    <w:rsid w:val="0022413E"/>
    <w:rsid w:val="00805D1F"/>
    <w:rsid w:val="00A53783"/>
    <w:rsid w:val="00B008DA"/>
    <w:rsid w:val="00D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9F81"/>
  <w15:chartTrackingRefBased/>
  <w15:docId w15:val="{E6474B36-A950-4EF3-B68D-77789382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2</cp:revision>
  <dcterms:created xsi:type="dcterms:W3CDTF">2024-01-17T12:01:00Z</dcterms:created>
  <dcterms:modified xsi:type="dcterms:W3CDTF">2024-01-17T12:01:00Z</dcterms:modified>
</cp:coreProperties>
</file>